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485FBE"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485FBE" w:rsidRDefault="00DB4DA8" w:rsidP="00F82392">
            <w:pPr>
              <w:ind w:left="10490"/>
            </w:pPr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485FBE" w:rsidRDefault="00DB4DA8" w:rsidP="00F82392">
            <w:pPr>
              <w:ind w:left="10490"/>
            </w:pPr>
            <w:r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485FBE" w:rsidRDefault="00DB4DA8" w:rsidP="00F82392">
            <w:pPr>
              <w:ind w:left="10490"/>
            </w:pPr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485FBE" w:rsidRDefault="00F82392" w:rsidP="00F82392">
            <w:pPr>
              <w:ind w:left="10490"/>
            </w:pPr>
            <w:r>
              <w:rPr>
                <w:color w:val="000000"/>
                <w:sz w:val="24"/>
                <w:szCs w:val="24"/>
              </w:rPr>
              <w:t xml:space="preserve">от </w:t>
            </w:r>
            <w:r w:rsidRPr="00806A8D">
              <w:rPr>
                <w:color w:val="000000"/>
                <w:sz w:val="24"/>
                <w:szCs w:val="24"/>
              </w:rPr>
              <w:t>20 декабря 2024 года № 61-579</w:t>
            </w:r>
          </w:p>
        </w:tc>
      </w:tr>
    </w:tbl>
    <w:p w:rsidR="00485FBE" w:rsidRDefault="00485FBE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485FBE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F82392" w:rsidRDefault="00F82392" w:rsidP="00F82392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2025 год и на плановый период 2026 и 2027 годов</w:t>
            </w:r>
          </w:p>
          <w:p w:rsidR="00F82392" w:rsidRDefault="00F82392" w:rsidP="00F82392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426C62">
              <w:rPr>
                <w:color w:val="000000"/>
                <w:sz w:val="24"/>
                <w:szCs w:val="24"/>
              </w:rPr>
              <w:t>(в редакции решени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426C62">
              <w:rPr>
                <w:color w:val="000000"/>
                <w:sz w:val="24"/>
                <w:szCs w:val="24"/>
              </w:rPr>
              <w:t xml:space="preserve"> Саратовской городской Думы от 24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AD0EE4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F82392" w:rsidRDefault="00F82392" w:rsidP="00F82392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675457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265868">
              <w:rPr>
                <w:color w:val="000000"/>
                <w:sz w:val="24"/>
                <w:szCs w:val="24"/>
              </w:rPr>
              <w:t xml:space="preserve"> 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68-634, 30 мая 2025 года № 69-642, 2 июля 2025 года № 70-662,</w:t>
            </w:r>
          </w:p>
          <w:p w:rsidR="00F82392" w:rsidRDefault="00F82392" w:rsidP="00F82392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25 июля 2025 года № 71-668, 26 августа 2025 года № 72-678, </w:t>
            </w:r>
            <w:r w:rsidRPr="0098282B">
              <w:rPr>
                <w:color w:val="000000"/>
                <w:sz w:val="24"/>
                <w:szCs w:val="24"/>
              </w:rPr>
              <w:t>26 сентября 2025 года № 73-683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:rsidR="00485FBE" w:rsidRDefault="00F82392" w:rsidP="00F82392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31 октября 2025 года № 74-694, 28 ноября 2025 года № 75-704, 25 декабря 2025 года № 77-724)</w:t>
            </w:r>
          </w:p>
        </w:tc>
      </w:tr>
    </w:tbl>
    <w:p w:rsidR="00485FBE" w:rsidRDefault="00485FBE">
      <w:pPr>
        <w:rPr>
          <w:vanish/>
        </w:rPr>
      </w:pPr>
    </w:p>
    <w:tbl>
      <w:tblPr>
        <w:tblOverlap w:val="never"/>
        <w:tblW w:w="14611" w:type="dxa"/>
        <w:jc w:val="right"/>
        <w:tblInd w:w="-4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0"/>
        <w:gridCol w:w="413"/>
        <w:gridCol w:w="9018"/>
        <w:gridCol w:w="1700"/>
        <w:gridCol w:w="1700"/>
        <w:gridCol w:w="1700"/>
        <w:gridCol w:w="40"/>
      </w:tblGrid>
      <w:tr w:rsidR="00485FBE" w:rsidTr="00DB4DA8">
        <w:trPr>
          <w:gridBefore w:val="1"/>
          <w:wBefore w:w="40" w:type="dxa"/>
          <w:jc w:val="right"/>
        </w:trPr>
        <w:tc>
          <w:tcPr>
            <w:tcW w:w="14571" w:type="dxa"/>
            <w:gridSpan w:val="6"/>
            <w:tcMar>
              <w:top w:w="0" w:type="dxa"/>
              <w:left w:w="0" w:type="dxa"/>
              <w:bottom w:w="0" w:type="dxa"/>
              <w:right w:w="120" w:type="dxa"/>
            </w:tcMar>
          </w:tcPr>
          <w:p w:rsidR="00485FBE" w:rsidRDefault="00DB4DA8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485FBE" w:rsidTr="00DB4DA8">
        <w:tblPrEx>
          <w:jc w:val="left"/>
          <w:tblBorders>
            <w:top w:val="single" w:sz="6" w:space="0" w:color="000000"/>
            <w:left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tblHeader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85FBE" w:rsidRDefault="00DB4DA8">
            <w:pPr>
              <w:jc w:val="center"/>
            </w:pPr>
            <w:bookmarkStart w:id="0" w:name="__bookmark_1"/>
            <w:bookmarkEnd w:id="0"/>
            <w:r>
              <w:rPr>
                <w:color w:val="000000"/>
                <w:sz w:val="24"/>
                <w:szCs w:val="24"/>
              </w:rPr>
              <w:t>№ п/п</w:t>
            </w:r>
          </w:p>
          <w:p w:rsidR="00485FBE" w:rsidRDefault="00485FBE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85FBE" w:rsidRDefault="00DB4DA8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объектов</w:t>
            </w:r>
          </w:p>
          <w:p w:rsidR="00485FBE" w:rsidRDefault="00485FB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85FBE" w:rsidRDefault="00DB4DA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485FBE" w:rsidRDefault="00485FB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85FBE" w:rsidRDefault="00DB4DA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485FBE" w:rsidRDefault="00485FB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85FBE" w:rsidRDefault="00DB4DA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485FBE" w:rsidRDefault="00485FBE">
            <w:pPr>
              <w:spacing w:line="1" w:lineRule="auto"/>
            </w:pPr>
          </w:p>
        </w:tc>
      </w:tr>
    </w:tbl>
    <w:p w:rsidR="00485FBE" w:rsidRDefault="00485FBE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485FBE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85FBE" w:rsidRDefault="00DB4DA8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485FBE" w:rsidRDefault="00485FBE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85FBE" w:rsidRDefault="00DB4DA8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85FBE" w:rsidRDefault="00485FB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85FBE" w:rsidRDefault="00DB4DA8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485FBE" w:rsidRDefault="00485FB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85FBE" w:rsidRDefault="00DB4DA8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485FBE" w:rsidRDefault="00485FB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85FBE" w:rsidRDefault="00DB4DA8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485FBE" w:rsidRDefault="00485FBE">
            <w:pPr>
              <w:spacing w:line="1" w:lineRule="auto"/>
            </w:pPr>
          </w:p>
        </w:tc>
      </w:tr>
      <w:tr w:rsidR="00485FBE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485FBE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73 267,0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155 756,4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16 550,7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3 388,3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44 032,0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водоотведения пос. Увек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городской станции аэрации (ГСА) Саратовская область, г. Саратов, 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центрального теплового пункта «Нежилое помещение по адресу: г. </w:t>
            </w:r>
            <w:r>
              <w:rPr>
                <w:color w:val="000000"/>
                <w:sz w:val="24"/>
                <w:szCs w:val="24"/>
              </w:rPr>
              <w:lastRenderedPageBreak/>
              <w:t>Саратов, ул. им. Уфимцева К.Г., д. 6а» и восстановление (модернизация и теплоизоляция) сетей горячего водоснабжения до многоквартирного дома № 6 по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теплотрассы, расположенной по адресу: г. Саратов, ул. Горького, д.1 по цокольному этажу здания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водозаборного узла по адресу: Саратовская область, г.Саратов, д. Трещиха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1 179 958,6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2 237 152,7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302 853,2</w:t>
            </w: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266 285,9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Савельевская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7 989,1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30 621,6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в ЖК «Ласточкино»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693 054,0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Ливневый коллектор в районе стадиона «Спартак»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7 006,8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18 918,1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Сохранение и приспособление объекта культурного наследия местного (муниципального) значения «Школа, 1946., 1949 г.», МОУ «Средняя общеобразовательная школа №72» по адресу: Саратовская область, г. Саратов, ул. Бережная, 1, в целях обеспечения его функционирования в современных условиях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вдоль ул. им. А.П. Шехурдина от онкологического диспансера до р. 1-я Гусёлка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в районе противотуберкулезного диспансера до р. Елшанка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«Затонский» на участке от ул. Большой 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56 779,6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с сопутствующим дренажом по ул. им. Тархова С.Ф. от ул. им. Мысникова Ю.А. до ул. им. Гришаева В.И.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2 188,6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дома № 18 по ул. Артиллерийской с подключением к существующей ливневой канализации в районе дома № 1А по ул. Технической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мкр. Иволгино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114 415,7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по ул. им. Азина В.М., по ул. 2-й Новокрекингский проезд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6 457,5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11 226,2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в районе ул. Огородной и 5-го Нагорного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5 586,7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5-го Артельного проезда до 7-го Артельного проезда, ограниченная ул. Огородная и Ново-Астраханским шоссе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1 299,9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на 400 мест по адресу: г. Саратов, проезд 1-й им. Панфилова И.В.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Пристройка к МОУ «СОШ № 41» Ленинского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в районе пересечения ул. Астраханская и ул. Большая Горная Кировского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1 595 305,8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645 193,4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34 989,3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281 742,3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от ул. Аэропорт до 2-го Магнитного проезда и Высокого проезда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1 021 755,9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Достройка объекта незавершённого строительства, расположенного по адресу: г. Саратов, Елшанское кладбище, б/н в Ленинском районе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270 212,0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Аткарской, Привокзальной площади и строительство дороги в продолжение ул. им. Кутякова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ул. Московской от ул. Большая Садовая к жилой застройке до границы земельного участка с кадастровым номером: 64:48:030326:2, ул. им. Д.В. Емлютина от ул. Московской до ул. Большая Садовая дорога к жилой застройке и автомобильной дороги по ул. 1-й Ленинский проезд с продлением до ул. Московской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2-му проезду Огнеборцев и по 3-му проезду Огнеборцев в микрорайоне «Зеленая горка»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2 784,2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Посадского от ул. им. Радищева А. Н. до ул. им. Горького А. М.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Зыбина  П.М. от ул. им. Гришаева В.И. до ул. им. Кузнецова Н.В.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146 466,6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инфраструктуры трамвайных маршрутов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Кировского и Заводского трамвайного депо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22 044,7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22 044,7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им. Чапаева В.И. (от ул. им. Сакко и Ванцетти до ул. Б. Казачьей)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18 512,7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Техническое перевооружение котельной МКУ "СХиТО" г. Саратов,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системы водоснабжения по ул. Садовая в п. Дубки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Канализационные сети от жилых домов, расположенных в п.Тепличный, г.Саратова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3 038 579,5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3 159 236,4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762 036,9</w:t>
            </w:r>
          </w:p>
        </w:tc>
      </w:tr>
      <w:tr w:rsidR="00485FBE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485FBE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66 835,1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целях переселения граждан из муниципальных жилых помещений, расположенных в объектах, подлежащих изъятию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целях дальнейшего переселения граждан из многоквартирных домов, находящихся под угрозой обрушения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 w:rsidP="008322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439 512,</w:t>
            </w:r>
            <w:r w:rsidR="008322D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 w:rsidP="00AA7B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439 512,</w:t>
            </w:r>
            <w:r w:rsidR="00AA7B4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 w:rsidP="00AA7B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506 347,</w:t>
            </w:r>
            <w:r w:rsidR="00AA7B4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85FBE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 w:rsidP="00AA7B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3 544 927,</w:t>
            </w:r>
            <w:r w:rsidR="00AA7B4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3 204 236,4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807 036,9</w:t>
            </w:r>
          </w:p>
        </w:tc>
      </w:tr>
    </w:tbl>
    <w:p w:rsidR="00485FBE" w:rsidRDefault="00485FBE">
      <w:pPr>
        <w:rPr>
          <w:vanish/>
        </w:rPr>
      </w:pPr>
    </w:p>
    <w:p w:rsidR="00A74AA1" w:rsidRDefault="00A74AA1"/>
    <w:sectPr w:rsidR="00A74AA1" w:rsidSect="00485FBE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1E13" w:rsidRDefault="00CD1E13" w:rsidP="00485FBE">
      <w:r>
        <w:separator/>
      </w:r>
    </w:p>
  </w:endnote>
  <w:endnote w:type="continuationSeparator" w:id="1">
    <w:p w:rsidR="00CD1E13" w:rsidRDefault="00CD1E13" w:rsidP="00485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485FBE">
      <w:tc>
        <w:tcPr>
          <w:tcW w:w="14786" w:type="dxa"/>
        </w:tcPr>
        <w:p w:rsidR="00485FBE" w:rsidRDefault="00485FB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1E13" w:rsidRDefault="00CD1E13" w:rsidP="00485FBE">
      <w:r>
        <w:separator/>
      </w:r>
    </w:p>
  </w:footnote>
  <w:footnote w:type="continuationSeparator" w:id="1">
    <w:p w:rsidR="00CD1E13" w:rsidRDefault="00CD1E13" w:rsidP="00485F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485FBE">
      <w:tc>
        <w:tcPr>
          <w:tcW w:w="14786" w:type="dxa"/>
        </w:tcPr>
        <w:p w:rsidR="00485FBE" w:rsidRDefault="00965F16">
          <w:pPr>
            <w:jc w:val="center"/>
            <w:rPr>
              <w:color w:val="000000"/>
            </w:rPr>
          </w:pPr>
          <w:r>
            <w:fldChar w:fldCharType="begin"/>
          </w:r>
          <w:r w:rsidR="00DB4DA8">
            <w:rPr>
              <w:color w:val="000000"/>
            </w:rPr>
            <w:instrText>PAGE</w:instrText>
          </w:r>
          <w:r>
            <w:fldChar w:fldCharType="separate"/>
          </w:r>
          <w:r w:rsidR="00F82392">
            <w:rPr>
              <w:noProof/>
              <w:color w:val="000000"/>
            </w:rPr>
            <w:t>2</w:t>
          </w:r>
          <w:r>
            <w:fldChar w:fldCharType="end"/>
          </w:r>
        </w:p>
        <w:p w:rsidR="00485FBE" w:rsidRDefault="00485FB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5FBE"/>
    <w:rsid w:val="00121A61"/>
    <w:rsid w:val="00485FBE"/>
    <w:rsid w:val="005A78CA"/>
    <w:rsid w:val="006F38DA"/>
    <w:rsid w:val="006F6EEE"/>
    <w:rsid w:val="008322D3"/>
    <w:rsid w:val="00965F16"/>
    <w:rsid w:val="00A74AA1"/>
    <w:rsid w:val="00AA7B48"/>
    <w:rsid w:val="00CD1E13"/>
    <w:rsid w:val="00DB4DA8"/>
    <w:rsid w:val="00F82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485F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1415</Words>
  <Characters>8070</Characters>
  <Application>Microsoft Office Word</Application>
  <DocSecurity>0</DocSecurity>
  <Lines>67</Lines>
  <Paragraphs>18</Paragraphs>
  <ScaleCrop>false</ScaleCrop>
  <Company/>
  <LinksUpToDate>false</LinksUpToDate>
  <CharactersWithSpaces>9467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KorytinaSA</dc:creator>
  <cp:lastModifiedBy>ShvecovaEE</cp:lastModifiedBy>
  <cp:revision>2</cp:revision>
  <dcterms:created xsi:type="dcterms:W3CDTF">2025-12-26T05:56:00Z</dcterms:created>
  <dcterms:modified xsi:type="dcterms:W3CDTF">2025-12-26T05:56:00Z</dcterms:modified>
</cp:coreProperties>
</file>